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AB" w:rsidRPr="00327F91" w:rsidRDefault="00327F91" w:rsidP="00327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F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241935</wp:posOffset>
            </wp:positionV>
            <wp:extent cx="3878580" cy="2676525"/>
            <wp:effectExtent l="19050" t="0" r="7620" b="0"/>
            <wp:wrapTight wrapText="bothSides">
              <wp:wrapPolygon edited="0">
                <wp:start x="-106" y="0"/>
                <wp:lineTo x="-106" y="21523"/>
                <wp:lineTo x="21642" y="21523"/>
                <wp:lineTo x="21642" y="0"/>
                <wp:lineTo x="-106" y="0"/>
              </wp:wrapPolygon>
            </wp:wrapTight>
            <wp:docPr id="1" name="Рисунок 1" descr="https://avatars.mds.yandex.net/get-zen_doc/1873427/pub_5fc7571ab693be65e87f77cd_5fc7588ea8f33a1036c5efc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873427/pub_5fc7571ab693be65e87f77cd_5fc7588ea8f33a1036c5efc6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F91">
        <w:rPr>
          <w:rFonts w:ascii="Times New Roman" w:hAnsi="Times New Roman" w:cs="Times New Roman"/>
          <w:b/>
          <w:sz w:val="28"/>
          <w:szCs w:val="28"/>
        </w:rPr>
        <w:t>Портрет первоклассника не готового к школе:</w:t>
      </w:r>
    </w:p>
    <w:p w:rsidR="00327F91" w:rsidRPr="00327F91" w:rsidRDefault="00327F91">
      <w:pPr>
        <w:rPr>
          <w:rFonts w:ascii="Times New Roman" w:hAnsi="Times New Roman" w:cs="Times New Roman"/>
          <w:sz w:val="28"/>
          <w:szCs w:val="28"/>
        </w:rPr>
      </w:pPr>
      <w:r w:rsidRPr="00327F91">
        <w:rPr>
          <w:rFonts w:ascii="Times New Roman" w:hAnsi="Times New Roman" w:cs="Times New Roman"/>
          <w:sz w:val="28"/>
          <w:szCs w:val="28"/>
        </w:rPr>
        <w:t>1. Чрезмерная игривость;</w:t>
      </w:r>
    </w:p>
    <w:p w:rsidR="00327F91" w:rsidRDefault="00327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Недостаточная самостоятельность;</w:t>
      </w:r>
    </w:p>
    <w:p w:rsidR="00327F91" w:rsidRDefault="00327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Импульсивность, бесконтрольность поведения,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27F91" w:rsidRDefault="00327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Неумение общаться со сверстниками;</w:t>
      </w:r>
    </w:p>
    <w:p w:rsidR="00327F91" w:rsidRDefault="00327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Трудность контактов с незнакомыми взрослыми (стойкое нежелание контактировать) или наоборот, непонимание своего статуса;</w:t>
      </w:r>
    </w:p>
    <w:p w:rsidR="00327F91" w:rsidRDefault="00327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Неумение сосредоточиться на задание, непонимание инструкции педагога;</w:t>
      </w:r>
    </w:p>
    <w:p w:rsidR="00327F91" w:rsidRDefault="00327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Низкий уровень знаний об окружающем мире, неумение сделать обобщение, классифицировать, выделить сходства и различия;</w:t>
      </w:r>
    </w:p>
    <w:p w:rsidR="00327F91" w:rsidRDefault="00327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Плохое развитие тонко координированных действий руки, зрительно-моторной координации (неумение выполнять различные графические задания, манипулировать мелкими предметами)</w:t>
      </w:r>
    </w:p>
    <w:p w:rsidR="00327F91" w:rsidRDefault="00327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Недостаточное развитие произвольной памяти;</w:t>
      </w:r>
    </w:p>
    <w:p w:rsidR="00327F91" w:rsidRDefault="00327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Задержка речевого развития.</w:t>
      </w:r>
    </w:p>
    <w:p w:rsidR="00327F91" w:rsidRDefault="00327F91" w:rsidP="00327F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7F91" w:rsidRDefault="00327F91" w:rsidP="00327F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27F91" w:rsidSect="0020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91"/>
    <w:rsid w:val="00200AAB"/>
    <w:rsid w:val="002C590D"/>
    <w:rsid w:val="00327F91"/>
    <w:rsid w:val="00B6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2021-08-16T09:51:00Z</dcterms:created>
  <dcterms:modified xsi:type="dcterms:W3CDTF">2022-04-27T07:54:00Z</dcterms:modified>
</cp:coreProperties>
</file>